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A22" w:rsidRPr="00AB1314" w:rsidRDefault="00AA58DA" w:rsidP="00EC1A2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EC1A22" w:rsidRPr="00AB1314" w:rsidRDefault="00EC1A22" w:rsidP="00EC1A22">
      <w:pPr>
        <w:tabs>
          <w:tab w:val="left" w:pos="8070"/>
        </w:tabs>
        <w:jc w:val="right"/>
        <w:rPr>
          <w:sz w:val="20"/>
          <w:szCs w:val="20"/>
        </w:rPr>
      </w:pPr>
      <w:r w:rsidRPr="00AB1314">
        <w:rPr>
          <w:sz w:val="20"/>
          <w:szCs w:val="20"/>
        </w:rPr>
        <w:t xml:space="preserve">к решению сессии Совета депутатов </w:t>
      </w:r>
    </w:p>
    <w:p w:rsidR="00EC1A22" w:rsidRPr="00AB1314" w:rsidRDefault="00EC1A22" w:rsidP="00EC1A22">
      <w:pPr>
        <w:tabs>
          <w:tab w:val="left" w:pos="8070"/>
        </w:tabs>
        <w:jc w:val="right"/>
        <w:rPr>
          <w:sz w:val="20"/>
          <w:szCs w:val="20"/>
        </w:rPr>
      </w:pPr>
      <w:r w:rsidRPr="00AB1314">
        <w:rPr>
          <w:sz w:val="20"/>
          <w:szCs w:val="20"/>
        </w:rPr>
        <w:t xml:space="preserve"> Чистоозерного района Новосибирской области </w:t>
      </w:r>
    </w:p>
    <w:p w:rsidR="00EC1A22" w:rsidRPr="00AB1314" w:rsidRDefault="00EC1A22" w:rsidP="00EC1A22">
      <w:pPr>
        <w:tabs>
          <w:tab w:val="left" w:pos="8070"/>
        </w:tabs>
        <w:jc w:val="right"/>
        <w:rPr>
          <w:sz w:val="20"/>
          <w:szCs w:val="20"/>
        </w:rPr>
      </w:pPr>
      <w:r w:rsidRPr="00AB1314">
        <w:rPr>
          <w:sz w:val="20"/>
          <w:szCs w:val="20"/>
        </w:rPr>
        <w:t xml:space="preserve">                "О бюджете Чистоозерного района Новосибирской области</w:t>
      </w:r>
    </w:p>
    <w:p w:rsidR="00EC1A22" w:rsidRPr="00AB1314" w:rsidRDefault="00EC1A22" w:rsidP="00EC1A22">
      <w:pPr>
        <w:tabs>
          <w:tab w:val="left" w:pos="8070"/>
        </w:tabs>
        <w:jc w:val="right"/>
        <w:rPr>
          <w:sz w:val="20"/>
          <w:szCs w:val="20"/>
        </w:rPr>
      </w:pPr>
      <w:r w:rsidRPr="00AB1314">
        <w:rPr>
          <w:sz w:val="20"/>
          <w:szCs w:val="20"/>
        </w:rPr>
        <w:t>на 202</w:t>
      </w:r>
      <w:r w:rsidR="00A0696E">
        <w:rPr>
          <w:sz w:val="20"/>
          <w:szCs w:val="20"/>
        </w:rPr>
        <w:t>5</w:t>
      </w:r>
      <w:r w:rsidRPr="00AB1314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</w:t>
      </w:r>
      <w:r w:rsidRPr="00AB1314">
        <w:rPr>
          <w:sz w:val="20"/>
          <w:szCs w:val="20"/>
        </w:rPr>
        <w:t>ериод 202</w:t>
      </w:r>
      <w:r w:rsidR="00A0696E">
        <w:rPr>
          <w:sz w:val="20"/>
          <w:szCs w:val="20"/>
        </w:rPr>
        <w:t>6</w:t>
      </w:r>
      <w:r w:rsidRPr="00AB1314">
        <w:rPr>
          <w:sz w:val="20"/>
          <w:szCs w:val="20"/>
        </w:rPr>
        <w:t xml:space="preserve"> и 202</w:t>
      </w:r>
      <w:r w:rsidR="00A0696E">
        <w:rPr>
          <w:sz w:val="20"/>
          <w:szCs w:val="20"/>
        </w:rPr>
        <w:t>7</w:t>
      </w:r>
      <w:r w:rsidRPr="00AB1314">
        <w:rPr>
          <w:sz w:val="20"/>
          <w:szCs w:val="20"/>
        </w:rPr>
        <w:t xml:space="preserve"> год</w:t>
      </w:r>
      <w:r>
        <w:rPr>
          <w:sz w:val="20"/>
          <w:szCs w:val="20"/>
        </w:rPr>
        <w:t>ы</w:t>
      </w:r>
      <w:r w:rsidRPr="00AB1314">
        <w:rPr>
          <w:sz w:val="20"/>
          <w:szCs w:val="20"/>
        </w:rPr>
        <w:t>"</w:t>
      </w:r>
    </w:p>
    <w:p w:rsidR="00EC1A22" w:rsidRPr="00AB1314" w:rsidRDefault="00EC1A22" w:rsidP="00EC1A22">
      <w:pPr>
        <w:jc w:val="right"/>
        <w:rPr>
          <w:sz w:val="20"/>
          <w:szCs w:val="20"/>
        </w:rPr>
      </w:pPr>
    </w:p>
    <w:p w:rsidR="00EC1A22" w:rsidRPr="00AC4AED" w:rsidRDefault="00EC1A22" w:rsidP="00EC1A22">
      <w:pPr>
        <w:jc w:val="right"/>
      </w:pPr>
    </w:p>
    <w:p w:rsidR="00EC1A22" w:rsidRPr="00AC4AED" w:rsidRDefault="00EC1A22" w:rsidP="00EC1A22">
      <w:pPr>
        <w:jc w:val="center"/>
        <w:rPr>
          <w:b/>
        </w:rPr>
      </w:pPr>
      <w:r w:rsidRPr="00AC4AED"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EC1A22" w:rsidRPr="00AC4AED" w:rsidRDefault="00EC1A22" w:rsidP="00EC1A22">
      <w:pPr>
        <w:jc w:val="center"/>
        <w:rPr>
          <w:b/>
        </w:rPr>
      </w:pPr>
      <w:r w:rsidRPr="00AC4AED">
        <w:rPr>
          <w:b/>
        </w:rPr>
        <w:t xml:space="preserve">Российской Федерации </w:t>
      </w:r>
    </w:p>
    <w:p w:rsidR="00EC1A22" w:rsidRPr="00AC4AED" w:rsidRDefault="00EC1A22" w:rsidP="00EC1A22">
      <w:pPr>
        <w:jc w:val="center"/>
        <w:rPr>
          <w:b/>
        </w:rPr>
      </w:pPr>
      <w:r>
        <w:rPr>
          <w:b/>
        </w:rPr>
        <w:t>н</w:t>
      </w:r>
      <w:r w:rsidRPr="00AC4AED">
        <w:rPr>
          <w:b/>
        </w:rPr>
        <w:t>а</w:t>
      </w:r>
      <w:r w:rsidRPr="008222B0">
        <w:rPr>
          <w:b/>
        </w:rPr>
        <w:t xml:space="preserve"> </w:t>
      </w:r>
      <w:r w:rsidRPr="00AC4AED">
        <w:rPr>
          <w:b/>
        </w:rPr>
        <w:t>202</w:t>
      </w:r>
      <w:r w:rsidR="00AA58DA">
        <w:rPr>
          <w:b/>
        </w:rPr>
        <w:t>5</w:t>
      </w:r>
      <w:r w:rsidRPr="00AC4AED">
        <w:rPr>
          <w:b/>
        </w:rPr>
        <w:t xml:space="preserve"> год и плановый период </w:t>
      </w:r>
      <w:r w:rsidR="00AA58DA">
        <w:rPr>
          <w:b/>
        </w:rPr>
        <w:t>2026</w:t>
      </w:r>
      <w:r w:rsidRPr="00AC4AED">
        <w:rPr>
          <w:b/>
        </w:rPr>
        <w:t xml:space="preserve"> и </w:t>
      </w:r>
      <w:r w:rsidR="00AA58DA">
        <w:rPr>
          <w:b/>
        </w:rPr>
        <w:t>2027</w:t>
      </w:r>
      <w:r w:rsidRPr="00AC4AED">
        <w:rPr>
          <w:b/>
        </w:rPr>
        <w:t>гг.</w:t>
      </w:r>
    </w:p>
    <w:p w:rsidR="00EC1A22" w:rsidRPr="00AC4AED" w:rsidRDefault="00EC1A22" w:rsidP="00EC1A22">
      <w:pPr>
        <w:jc w:val="center"/>
        <w:rPr>
          <w:b/>
        </w:rPr>
      </w:pPr>
    </w:p>
    <w:p w:rsidR="00EC1A22" w:rsidRPr="00AC4AED" w:rsidRDefault="00EC1A22" w:rsidP="00EC1A22">
      <w:pPr>
        <w:tabs>
          <w:tab w:val="left" w:pos="8070"/>
        </w:tabs>
      </w:pPr>
      <w:r w:rsidRPr="00AC4AED">
        <w:rPr>
          <w:b/>
        </w:rPr>
        <w:tab/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8"/>
        <w:gridCol w:w="12"/>
        <w:gridCol w:w="49"/>
        <w:gridCol w:w="1420"/>
      </w:tblGrid>
      <w:tr w:rsidR="00EC1A22" w:rsidRPr="00AC4AED" w:rsidTr="00A50506">
        <w:trPr>
          <w:trHeight w:val="243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EC1A22" w:rsidRPr="00AC4AED" w:rsidTr="00A50506">
        <w:trPr>
          <w:trHeight w:val="243"/>
        </w:trPr>
        <w:tc>
          <w:tcPr>
            <w:tcW w:w="7740" w:type="dxa"/>
            <w:gridSpan w:val="2"/>
            <w:vAlign w:val="center"/>
          </w:tcPr>
          <w:p w:rsidR="00EC1A22" w:rsidRDefault="00EC1A22" w:rsidP="00A50506">
            <w:pPr>
              <w:jc w:val="both"/>
            </w:pPr>
            <w:r>
              <w:t>Целевые сборы с граждан и предприятий, у</w:t>
            </w:r>
            <w:bookmarkStart w:id="0" w:name="_GoBack"/>
            <w:bookmarkEnd w:id="0"/>
            <w:r>
              <w:t>чреждений, организаций на содержание милиции, на благоустройство территорий, на нужды образования и другие цели, мобилизуемые на территориях   муниципальных районов</w:t>
            </w:r>
          </w:p>
        </w:tc>
        <w:tc>
          <w:tcPr>
            <w:tcW w:w="1469" w:type="dxa"/>
            <w:gridSpan w:val="2"/>
          </w:tcPr>
          <w:p w:rsidR="00EC1A22" w:rsidRPr="0012736E" w:rsidRDefault="00EC1A22" w:rsidP="00A50506">
            <w:pPr>
              <w:jc w:val="center"/>
              <w:rPr>
                <w:lang w:val="en-US"/>
              </w:rPr>
            </w:pPr>
            <w:r w:rsidRPr="0012736E">
              <w:t>100</w:t>
            </w:r>
            <w:r w:rsidRPr="0012736E">
              <w:rPr>
                <w:lang w:val="en-US"/>
              </w:rPr>
              <w:t>%</w:t>
            </w:r>
          </w:p>
        </w:tc>
      </w:tr>
      <w:tr w:rsidR="00EC1A22" w:rsidRPr="00AC4AED" w:rsidTr="00A50506">
        <w:trPr>
          <w:trHeight w:val="243"/>
        </w:trPr>
        <w:tc>
          <w:tcPr>
            <w:tcW w:w="7740" w:type="dxa"/>
            <w:gridSpan w:val="2"/>
            <w:vAlign w:val="center"/>
          </w:tcPr>
          <w:p w:rsidR="00EC1A22" w:rsidRDefault="00EC1A22" w:rsidP="00A50506">
            <w:pPr>
              <w:jc w:val="both"/>
            </w:pPr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69" w:type="dxa"/>
            <w:gridSpan w:val="2"/>
          </w:tcPr>
          <w:p w:rsidR="00EC1A22" w:rsidRPr="0012736E" w:rsidRDefault="00EC1A22" w:rsidP="00A50506">
            <w:pPr>
              <w:jc w:val="center"/>
              <w:rPr>
                <w:lang w:val="en-US"/>
              </w:rPr>
            </w:pPr>
            <w:r w:rsidRPr="0012736E">
              <w:rPr>
                <w:lang w:val="en-US"/>
              </w:rPr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</w:pPr>
            <w:r w:rsidRPr="00AC4AED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</w:tcPr>
          <w:p w:rsidR="00EC1A22" w:rsidRPr="00673846" w:rsidRDefault="00EC1A22" w:rsidP="00A50506">
            <w:pPr>
              <w:jc w:val="center"/>
            </w:pPr>
            <w:r>
              <w:t>50%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0" w:type="dxa"/>
          </w:tcPr>
          <w:p w:rsidR="00EC1A22" w:rsidRDefault="00EC1A22" w:rsidP="00A50506">
            <w:pPr>
              <w:jc w:val="center"/>
            </w:pPr>
            <w:r w:rsidRPr="00673846"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0" w:type="dxa"/>
          </w:tcPr>
          <w:p w:rsidR="00EC1A22" w:rsidRDefault="00EC1A22" w:rsidP="00A50506">
            <w:pPr>
              <w:jc w:val="center"/>
            </w:pPr>
            <w:r w:rsidRPr="00673846"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20" w:type="dxa"/>
          </w:tcPr>
          <w:p w:rsidR="00EC1A22" w:rsidRDefault="00EC1A22" w:rsidP="00A50506">
            <w:pPr>
              <w:jc w:val="center"/>
            </w:pPr>
            <w:r w:rsidRPr="00673846"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 w:rsidRPr="00AC4AED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Доходы, поступающие в порядке возмещения расходов, понесенных в связи с эксплуатацией   имущества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243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Прочие доходы от компенсации затрат   бюджетов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 w:rsidRPr="00AC4AED">
              <w:rPr>
                <w:b/>
              </w:rPr>
              <w:t>В части доходов от продажи материальных и нематериальных активов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0" w:type="dxa"/>
          </w:tcPr>
          <w:p w:rsidR="00EC1A22" w:rsidRDefault="00EC1A22" w:rsidP="00A50506">
            <w:pPr>
              <w:jc w:val="center"/>
            </w:pPr>
            <w:r>
              <w:t>50%</w:t>
            </w:r>
          </w:p>
        </w:tc>
      </w:tr>
      <w:tr w:rsidR="00EC1A22" w:rsidRPr="00AC4AED" w:rsidTr="00A50506">
        <w:trPr>
          <w:trHeight w:val="277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</w:pPr>
            <w:r w:rsidRPr="00AC4AED">
              <w:rPr>
                <w:b/>
              </w:rPr>
              <w:t>В части штрафов, санкций, возмещения ущерба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 w:rsidRPr="005A2FA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20" w:type="dxa"/>
          </w:tcPr>
          <w:p w:rsidR="00EC1A22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17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 w:rsidRPr="00AC4AED">
              <w:rPr>
                <w:b/>
              </w:rPr>
              <w:t>В части прочих неналоговых доходов</w:t>
            </w:r>
          </w:p>
        </w:tc>
      </w:tr>
      <w:tr w:rsidR="00EC1A22" w:rsidRPr="00AC4AED" w:rsidTr="00A50506">
        <w:trPr>
          <w:trHeight w:val="399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21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60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</w:pPr>
            <w:r w:rsidRPr="00AC4AED">
              <w:rPr>
                <w:b/>
              </w:rPr>
              <w:t xml:space="preserve">В части безвозмездных поступлений от других бюджетов бюджетной системы 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4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муниципальных районов  на выравнивание  бюджетной обеспеченности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9B" w:rsidRPr="001B4C0E" w:rsidRDefault="0086579B" w:rsidP="0086579B">
            <w:pPr>
              <w:jc w:val="center"/>
            </w:pPr>
            <w:r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7E2B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муниципальных районов на </w:t>
            </w:r>
            <w:r w:rsidR="007E2B8E">
              <w:rPr>
                <w:color w:val="000000"/>
              </w:rPr>
              <w:t>софинансирование</w:t>
            </w:r>
            <w:r>
              <w:rPr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 общего пользования, а также капитального ремонта и ремонта дворовых территорий многоквартирных домов,  проездов к дворовым территориям многоквартирных домов населенных пунктов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lastRenderedPageBreak/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475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579B" w:rsidRDefault="0086579B" w:rsidP="007E2B8E">
            <w:pPr>
              <w:jc w:val="both"/>
            </w:pPr>
            <w: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Субсидия бюджетам  муниципальных районов на поддержку отрасли культуры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обеспечения комплексного развития сельских территорий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475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579B" w:rsidRDefault="0086579B" w:rsidP="007E2B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 муниципальных районов на составление 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субвенции бюджетам муниципальных районов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Pr="00230BEC" w:rsidRDefault="0086579B" w:rsidP="0086579B">
            <w:pPr>
              <w:jc w:val="center"/>
            </w:pPr>
            <w:r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Default="0086579B" w:rsidP="0086579B">
            <w:pPr>
              <w:jc w:val="center"/>
            </w:pPr>
            <w:r w:rsidRPr="00230BEC"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 xml:space="preserve">Межбюджетные трансферты бюджетам муниципальных районов на ежемесячное денежное вознаграждение за классное руководство </w:t>
            </w:r>
            <w: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Pr="00230BEC" w:rsidRDefault="0086579B" w:rsidP="0086579B">
            <w:pPr>
              <w:jc w:val="center"/>
            </w:pPr>
            <w:r>
              <w:lastRenderedPageBreak/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Pr="00230BEC" w:rsidRDefault="0086579B" w:rsidP="0086579B">
            <w:pPr>
              <w:jc w:val="center"/>
            </w:pPr>
            <w:r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Pr="00230BEC" w:rsidRDefault="0086579B" w:rsidP="0086579B">
            <w:pPr>
              <w:jc w:val="center"/>
            </w:pPr>
            <w:r>
              <w:t>100%</w:t>
            </w:r>
          </w:p>
        </w:tc>
      </w:tr>
      <w:tr w:rsidR="0086579B" w:rsidTr="00A505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7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9B" w:rsidRDefault="0086579B" w:rsidP="0086579B">
            <w:pPr>
              <w:jc w:val="both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79B" w:rsidRPr="00230BEC" w:rsidRDefault="0086579B" w:rsidP="0086579B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21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>
              <w:rPr>
                <w:b/>
              </w:rPr>
              <w:t>В части перечисления для осуществления возврата (зачета) излишне уплаченных или излишне взысканных сумму налогов, сборов и  иных платежей, а также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C1A22" w:rsidRPr="0012503C" w:rsidTr="00A50506">
        <w:trPr>
          <w:trHeight w:val="321"/>
        </w:trPr>
        <w:tc>
          <w:tcPr>
            <w:tcW w:w="7728" w:type="dxa"/>
          </w:tcPr>
          <w:p w:rsidR="00EC1A22" w:rsidRPr="0012503C" w:rsidRDefault="00EC1A22" w:rsidP="00A50506">
            <w:pPr>
              <w:jc w:val="both"/>
            </w:pPr>
            <w:r w:rsidRPr="0012503C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81" w:type="dxa"/>
            <w:gridSpan w:val="3"/>
          </w:tcPr>
          <w:p w:rsidR="00EC1A22" w:rsidRPr="0012503C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12503C" w:rsidTr="00A50506">
        <w:trPr>
          <w:trHeight w:val="321"/>
        </w:trPr>
        <w:tc>
          <w:tcPr>
            <w:tcW w:w="7728" w:type="dxa"/>
          </w:tcPr>
          <w:p w:rsidR="00EC1A22" w:rsidRPr="0012503C" w:rsidRDefault="00EC1A22" w:rsidP="00A50506">
            <w:pPr>
              <w:jc w:val="both"/>
            </w:pPr>
            <w:r>
              <w:t>Перечисления из бюджетов муниципальных районов (в бюджеты муниципальных районов) для осуществления возвратов</w:t>
            </w:r>
          </w:p>
        </w:tc>
        <w:tc>
          <w:tcPr>
            <w:tcW w:w="1481" w:type="dxa"/>
            <w:gridSpan w:val="3"/>
          </w:tcPr>
          <w:p w:rsidR="00EC1A22" w:rsidRPr="0012503C" w:rsidRDefault="00EC1A22" w:rsidP="00A50506">
            <w:pPr>
              <w:jc w:val="center"/>
            </w:pPr>
            <w:r w:rsidRPr="0012503C">
              <w:t>100%</w:t>
            </w:r>
          </w:p>
        </w:tc>
      </w:tr>
      <w:tr w:rsidR="00EC1A22" w:rsidRPr="00AC4AED" w:rsidTr="00A50506">
        <w:trPr>
          <w:trHeight w:val="321"/>
        </w:trPr>
        <w:tc>
          <w:tcPr>
            <w:tcW w:w="9209" w:type="dxa"/>
            <w:gridSpan w:val="4"/>
          </w:tcPr>
          <w:p w:rsidR="00EC1A22" w:rsidRPr="00AC4AED" w:rsidRDefault="00EC1A22" w:rsidP="00A50506">
            <w:pPr>
              <w:jc w:val="center"/>
              <w:rPr>
                <w:b/>
              </w:rPr>
            </w:pPr>
            <w:r w:rsidRPr="00AC4AED">
              <w:rPr>
                <w:b/>
              </w:rPr>
              <w:t>В части возврата остатков субсидий и субвенций прошлых лет</w:t>
            </w:r>
          </w:p>
        </w:tc>
      </w:tr>
      <w:tr w:rsidR="00EC1A22" w:rsidRPr="00AC4AED" w:rsidTr="00A50506">
        <w:trPr>
          <w:trHeight w:val="321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  <w:tr w:rsidR="00EC1A22" w:rsidRPr="00AC4AED" w:rsidTr="00A50506">
        <w:trPr>
          <w:trHeight w:val="321"/>
        </w:trPr>
        <w:tc>
          <w:tcPr>
            <w:tcW w:w="7789" w:type="dxa"/>
            <w:gridSpan w:val="3"/>
            <w:vAlign w:val="center"/>
          </w:tcPr>
          <w:p w:rsidR="00EC1A22" w:rsidRDefault="00EC1A22" w:rsidP="00A50506">
            <w:pPr>
              <w:jc w:val="both"/>
              <w:rPr>
                <w:rFonts w:ascii="TimesNewRomanPSMT" w:hAnsi="TimesNewRomanPSMT" w:cs="Arial CYR"/>
              </w:rPr>
            </w:pPr>
            <w:r>
              <w:rPr>
                <w:rFonts w:ascii="TimesNewRomanPSMT" w:hAnsi="TimesNewRomanPSMT" w:cs="Arial CYR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0" w:type="dxa"/>
          </w:tcPr>
          <w:p w:rsidR="00EC1A22" w:rsidRPr="00AC4AED" w:rsidRDefault="00EC1A22" w:rsidP="00A50506">
            <w:pPr>
              <w:jc w:val="center"/>
            </w:pPr>
            <w:r>
              <w:t>100%</w:t>
            </w:r>
          </w:p>
        </w:tc>
      </w:tr>
    </w:tbl>
    <w:p w:rsidR="00EC1A22" w:rsidRPr="00AC4AED" w:rsidRDefault="00EC1A22" w:rsidP="00EC1A22"/>
    <w:p w:rsidR="00123E88" w:rsidRDefault="007D4964"/>
    <w:sectPr w:rsidR="00123E88" w:rsidSect="0099621C">
      <w:headerReference w:type="default" r:id="rId6"/>
      <w:pgSz w:w="11906" w:h="16838"/>
      <w:pgMar w:top="426" w:right="851" w:bottom="23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64" w:rsidRDefault="007D4964">
      <w:r>
        <w:separator/>
      </w:r>
    </w:p>
  </w:endnote>
  <w:endnote w:type="continuationSeparator" w:id="0">
    <w:p w:rsidR="007D4964" w:rsidRDefault="007D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64" w:rsidRDefault="007D4964">
      <w:r>
        <w:separator/>
      </w:r>
    </w:p>
  </w:footnote>
  <w:footnote w:type="continuationSeparator" w:id="0">
    <w:p w:rsidR="007D4964" w:rsidRDefault="007D4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75" w:rsidRDefault="007D49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A22"/>
    <w:rsid w:val="00341BFB"/>
    <w:rsid w:val="00370EF4"/>
    <w:rsid w:val="004776F9"/>
    <w:rsid w:val="007D4964"/>
    <w:rsid w:val="007E2B8E"/>
    <w:rsid w:val="0086579B"/>
    <w:rsid w:val="00A0696E"/>
    <w:rsid w:val="00AA58DA"/>
    <w:rsid w:val="00C3018C"/>
    <w:rsid w:val="00EC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82BC"/>
  <w15:chartTrackingRefBased/>
  <w15:docId w15:val="{C48C2226-EDC6-4A5A-AC5C-85CD511F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1A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1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1A2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1A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garbuzova_sa</dc:creator>
  <cp:keywords/>
  <dc:description/>
  <cp:lastModifiedBy>yatsenko_vy</cp:lastModifiedBy>
  <cp:revision>4</cp:revision>
  <cp:lastPrinted>2023-09-04T09:35:00Z</cp:lastPrinted>
  <dcterms:created xsi:type="dcterms:W3CDTF">2024-11-13T03:58:00Z</dcterms:created>
  <dcterms:modified xsi:type="dcterms:W3CDTF">2024-11-14T07:13:00Z</dcterms:modified>
</cp:coreProperties>
</file>